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3FFC0" w14:textId="2BDCC0D8" w:rsidR="000B693A" w:rsidRPr="00A3601C" w:rsidRDefault="00433BC7" w:rsidP="000B69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601C">
        <w:rPr>
          <w:rFonts w:ascii="Times New Roman" w:hAnsi="Times New Roman" w:cs="Times New Roman"/>
          <w:sz w:val="26"/>
          <w:szCs w:val="26"/>
        </w:rPr>
        <w:t>Aicinām</w:t>
      </w:r>
      <w:r w:rsidR="000E58B7" w:rsidRPr="00A3601C">
        <w:rPr>
          <w:rFonts w:ascii="Times New Roman" w:hAnsi="Times New Roman" w:cs="Times New Roman"/>
          <w:sz w:val="26"/>
          <w:szCs w:val="26"/>
        </w:rPr>
        <w:t xml:space="preserve"> LU </w:t>
      </w:r>
      <w:r w:rsidR="00D05A48" w:rsidRPr="00A3601C">
        <w:rPr>
          <w:rFonts w:ascii="Times New Roman" w:hAnsi="Times New Roman" w:cs="Times New Roman"/>
          <w:sz w:val="26"/>
          <w:szCs w:val="26"/>
        </w:rPr>
        <w:t xml:space="preserve">Finanšu tehnoloģijas biznesa skolas </w:t>
      </w:r>
      <w:r w:rsidRPr="00A3601C">
        <w:rPr>
          <w:rFonts w:ascii="Times New Roman" w:hAnsi="Times New Roman" w:cs="Times New Roman"/>
          <w:sz w:val="26"/>
          <w:szCs w:val="26"/>
        </w:rPr>
        <w:t xml:space="preserve"> </w:t>
      </w:r>
      <w:r w:rsidRPr="00A3601C">
        <w:rPr>
          <w:rFonts w:ascii="Times New Roman" w:hAnsi="Times New Roman" w:cs="Times New Roman"/>
          <w:b/>
          <w:bCs/>
          <w:sz w:val="26"/>
          <w:szCs w:val="26"/>
          <w:u w:val="single"/>
        </w:rPr>
        <w:t>bakalaura studiju programmu</w:t>
      </w:r>
      <w:r w:rsidRPr="00A3601C">
        <w:rPr>
          <w:rFonts w:ascii="Times New Roman" w:hAnsi="Times New Roman" w:cs="Times New Roman"/>
          <w:sz w:val="26"/>
          <w:szCs w:val="26"/>
        </w:rPr>
        <w:t xml:space="preserve"> studentus pieteikties uz </w:t>
      </w:r>
      <w:r w:rsidR="000E58B7" w:rsidRPr="00A3601C">
        <w:rPr>
          <w:rFonts w:ascii="Times New Roman" w:hAnsi="Times New Roman" w:cs="Times New Roman"/>
          <w:sz w:val="26"/>
          <w:szCs w:val="26"/>
        </w:rPr>
        <w:t>k</w:t>
      </w:r>
      <w:r w:rsidRPr="00A3601C">
        <w:rPr>
          <w:rFonts w:ascii="Times New Roman" w:hAnsi="Times New Roman" w:cs="Times New Roman"/>
          <w:sz w:val="26"/>
          <w:szCs w:val="26"/>
        </w:rPr>
        <w:t>ombinēt</w:t>
      </w:r>
      <w:r w:rsidR="000E58B7" w:rsidRPr="00A3601C">
        <w:rPr>
          <w:rFonts w:ascii="Times New Roman" w:hAnsi="Times New Roman" w:cs="Times New Roman"/>
          <w:sz w:val="26"/>
          <w:szCs w:val="26"/>
        </w:rPr>
        <w:t>o</w:t>
      </w:r>
      <w:r w:rsidR="00353B27" w:rsidRPr="00A3601C">
        <w:rPr>
          <w:rFonts w:ascii="Times New Roman" w:hAnsi="Times New Roman" w:cs="Times New Roman"/>
          <w:sz w:val="26"/>
          <w:szCs w:val="26"/>
        </w:rPr>
        <w:t xml:space="preserve"> </w:t>
      </w:r>
      <w:r w:rsidRPr="00A3601C">
        <w:rPr>
          <w:rFonts w:ascii="Times New Roman" w:hAnsi="Times New Roman" w:cs="Times New Roman"/>
          <w:sz w:val="26"/>
          <w:szCs w:val="26"/>
        </w:rPr>
        <w:t xml:space="preserve"> intensīv</w:t>
      </w:r>
      <w:r w:rsidR="000E58B7" w:rsidRPr="00A3601C">
        <w:rPr>
          <w:rFonts w:ascii="Times New Roman" w:hAnsi="Times New Roman" w:cs="Times New Roman"/>
          <w:sz w:val="26"/>
          <w:szCs w:val="26"/>
        </w:rPr>
        <w:t xml:space="preserve">o </w:t>
      </w:r>
      <w:r w:rsidRPr="00A3601C">
        <w:rPr>
          <w:rFonts w:ascii="Times New Roman" w:hAnsi="Times New Roman" w:cs="Times New Roman"/>
          <w:sz w:val="26"/>
          <w:szCs w:val="26"/>
        </w:rPr>
        <w:t>programm</w:t>
      </w:r>
      <w:r w:rsidR="000E58B7" w:rsidRPr="00A3601C">
        <w:rPr>
          <w:rFonts w:ascii="Times New Roman" w:hAnsi="Times New Roman" w:cs="Times New Roman"/>
          <w:sz w:val="26"/>
          <w:szCs w:val="26"/>
        </w:rPr>
        <w:t>u pasākumiem</w:t>
      </w:r>
      <w:r w:rsidRPr="00A3601C">
        <w:rPr>
          <w:rFonts w:ascii="Times New Roman" w:hAnsi="Times New Roman" w:cs="Times New Roman"/>
          <w:sz w:val="26"/>
          <w:szCs w:val="26"/>
        </w:rPr>
        <w:t xml:space="preserve"> </w:t>
      </w:r>
      <w:r w:rsidR="00353B27" w:rsidRPr="00A3601C">
        <w:rPr>
          <w:rFonts w:ascii="Times New Roman" w:hAnsi="Times New Roman" w:cs="Times New Roman"/>
          <w:sz w:val="26"/>
          <w:szCs w:val="26"/>
        </w:rPr>
        <w:t>(</w:t>
      </w:r>
      <w:r w:rsidR="00353B27" w:rsidRPr="00A3601C">
        <w:rPr>
          <w:rFonts w:ascii="Times New Roman" w:hAnsi="Times New Roman" w:cs="Times New Roman"/>
          <w:i/>
          <w:iCs/>
          <w:sz w:val="26"/>
          <w:szCs w:val="26"/>
        </w:rPr>
        <w:t>Erasmus + īstermiņa mobilitātes</w:t>
      </w:r>
      <w:r w:rsidR="00353B27" w:rsidRPr="00A3601C">
        <w:rPr>
          <w:rFonts w:ascii="Times New Roman" w:hAnsi="Times New Roman" w:cs="Times New Roman"/>
          <w:sz w:val="26"/>
          <w:szCs w:val="26"/>
        </w:rPr>
        <w:t>)</w:t>
      </w:r>
      <w:r w:rsidRPr="00A3601C">
        <w:rPr>
          <w:rFonts w:ascii="Times New Roman" w:hAnsi="Times New Roman" w:cs="Times New Roman"/>
          <w:sz w:val="26"/>
          <w:szCs w:val="26"/>
        </w:rPr>
        <w:t xml:space="preserve">, kas notiks 2026./2027. gada </w:t>
      </w:r>
      <w:r w:rsidR="00D05A48" w:rsidRPr="00A3601C">
        <w:rPr>
          <w:rFonts w:ascii="Times New Roman" w:hAnsi="Times New Roman" w:cs="Times New Roman"/>
          <w:sz w:val="26"/>
          <w:szCs w:val="26"/>
        </w:rPr>
        <w:t xml:space="preserve">pavasara </w:t>
      </w:r>
      <w:r w:rsidRPr="00A3601C">
        <w:rPr>
          <w:rFonts w:ascii="Times New Roman" w:hAnsi="Times New Roman" w:cs="Times New Roman"/>
          <w:sz w:val="26"/>
          <w:szCs w:val="26"/>
        </w:rPr>
        <w:t>semestrī.</w:t>
      </w:r>
      <w:r w:rsidR="000E58B7" w:rsidRPr="00A3601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2A8577" w14:textId="4B4A7B42" w:rsidR="00CF4006" w:rsidRPr="00A3601C" w:rsidRDefault="000B693A" w:rsidP="003F35D8">
      <w:pPr>
        <w:spacing w:after="24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601C">
        <w:rPr>
          <w:rFonts w:ascii="Times New Roman" w:hAnsi="Times New Roman" w:cs="Times New Roman"/>
          <w:sz w:val="26"/>
          <w:szCs w:val="26"/>
        </w:rPr>
        <w:t xml:space="preserve">Pieteikšanās </w:t>
      </w:r>
      <w:r w:rsidR="000E58B7" w:rsidRPr="00A3601C">
        <w:rPr>
          <w:rFonts w:ascii="Times New Roman" w:hAnsi="Times New Roman" w:cs="Times New Roman"/>
          <w:sz w:val="26"/>
          <w:szCs w:val="26"/>
        </w:rPr>
        <w:t xml:space="preserve">līdz </w:t>
      </w:r>
      <w:r w:rsidR="000E58B7" w:rsidRPr="00A3601C">
        <w:rPr>
          <w:rFonts w:ascii="Times New Roman" w:hAnsi="Times New Roman" w:cs="Times New Roman"/>
          <w:b/>
          <w:bCs/>
          <w:color w:val="FF0000"/>
          <w:sz w:val="26"/>
          <w:szCs w:val="26"/>
        </w:rPr>
        <w:t>2026. gada 2</w:t>
      </w:r>
      <w:r w:rsidR="00BF59EA" w:rsidRPr="00A3601C">
        <w:rPr>
          <w:rFonts w:ascii="Times New Roman" w:hAnsi="Times New Roman" w:cs="Times New Roman"/>
          <w:b/>
          <w:bCs/>
          <w:color w:val="FF0000"/>
          <w:sz w:val="26"/>
          <w:szCs w:val="26"/>
        </w:rPr>
        <w:t>3</w:t>
      </w:r>
      <w:r w:rsidR="000E58B7" w:rsidRPr="00A3601C">
        <w:rPr>
          <w:rFonts w:ascii="Times New Roman" w:hAnsi="Times New Roman" w:cs="Times New Roman"/>
          <w:b/>
          <w:bCs/>
          <w:color w:val="FF0000"/>
          <w:sz w:val="26"/>
          <w:szCs w:val="26"/>
        </w:rPr>
        <w:t>.</w:t>
      </w:r>
      <w:r w:rsidR="00BF59EA" w:rsidRPr="00A3601C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oktobrim</w:t>
      </w:r>
      <w:r w:rsidR="00BF59EA" w:rsidRPr="00A3601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BF59EA" w:rsidRPr="00A3601C">
        <w:rPr>
          <w:rFonts w:ascii="Times New Roman" w:hAnsi="Times New Roman" w:cs="Times New Roman"/>
          <w:sz w:val="26"/>
          <w:szCs w:val="26"/>
        </w:rPr>
        <w:t>(</w:t>
      </w:r>
      <w:r w:rsidR="00BF59EA" w:rsidRPr="00A3601C">
        <w:rPr>
          <w:rFonts w:ascii="Times New Roman" w:hAnsi="Times New Roman" w:cs="Times New Roman"/>
          <w:i/>
          <w:iCs/>
          <w:sz w:val="26"/>
          <w:szCs w:val="26"/>
        </w:rPr>
        <w:t>ieskaitot</w:t>
      </w:r>
      <w:r w:rsidR="00BF59EA" w:rsidRPr="00A3601C">
        <w:rPr>
          <w:rFonts w:ascii="Times New Roman" w:hAnsi="Times New Roman" w:cs="Times New Roman"/>
          <w:sz w:val="26"/>
          <w:szCs w:val="26"/>
        </w:rPr>
        <w:t>)</w:t>
      </w:r>
    </w:p>
    <w:tbl>
      <w:tblPr>
        <w:tblStyle w:val="TableGrid"/>
        <w:tblW w:w="14237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3104"/>
        <w:gridCol w:w="2755"/>
        <w:gridCol w:w="2707"/>
      </w:tblGrid>
      <w:tr w:rsidR="00DB17D9" w:rsidRPr="00A3601C" w14:paraId="3BBFB263" w14:textId="358FF913" w:rsidTr="003F35D8">
        <w:trPr>
          <w:trHeight w:val="596"/>
          <w:jc w:val="center"/>
        </w:trPr>
        <w:tc>
          <w:tcPr>
            <w:tcW w:w="2836" w:type="dxa"/>
          </w:tcPr>
          <w:p w14:paraId="72807C59" w14:textId="43AC2599" w:rsidR="00DB17D9" w:rsidRPr="00A3601C" w:rsidRDefault="00DB17D9" w:rsidP="000B6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Valsts/</w:t>
            </w:r>
            <w:r w:rsidR="003F35D8" w:rsidRPr="00A3601C">
              <w:rPr>
                <w:rFonts w:ascii="Times New Roman" w:hAnsi="Times New Roman" w:cs="Times New Roman"/>
                <w:b/>
                <w:bCs/>
              </w:rPr>
              <w:t>p</w:t>
            </w:r>
            <w:r w:rsidRPr="00A3601C">
              <w:rPr>
                <w:rFonts w:ascii="Times New Roman" w:hAnsi="Times New Roman" w:cs="Times New Roman"/>
                <w:b/>
                <w:bCs/>
              </w:rPr>
              <w:t>ilsēta</w:t>
            </w:r>
          </w:p>
        </w:tc>
        <w:tc>
          <w:tcPr>
            <w:tcW w:w="2835" w:type="dxa"/>
          </w:tcPr>
          <w:p w14:paraId="462F4802" w14:textId="54200AC3" w:rsidR="00DB17D9" w:rsidRPr="00A3601C" w:rsidRDefault="00DB17D9" w:rsidP="000B6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Partneraugstskola</w:t>
            </w:r>
          </w:p>
        </w:tc>
        <w:tc>
          <w:tcPr>
            <w:tcW w:w="3104" w:type="dxa"/>
          </w:tcPr>
          <w:p w14:paraId="20A38205" w14:textId="21F470DE" w:rsidR="00DB17D9" w:rsidRPr="00A3601C" w:rsidRDefault="00636DCF" w:rsidP="000B6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Mobilitātes periods klātienē</w:t>
            </w:r>
          </w:p>
        </w:tc>
        <w:tc>
          <w:tcPr>
            <w:tcW w:w="2755" w:type="dxa"/>
          </w:tcPr>
          <w:p w14:paraId="0CD0B6CA" w14:textId="57C2AAC3" w:rsidR="00DB17D9" w:rsidRPr="00A3601C" w:rsidRDefault="00A72005" w:rsidP="000B6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BIP t</w:t>
            </w:r>
            <w:r w:rsidR="00636DCF" w:rsidRPr="00A3601C">
              <w:rPr>
                <w:rFonts w:ascii="Times New Roman" w:hAnsi="Times New Roman" w:cs="Times New Roman"/>
                <w:b/>
                <w:bCs/>
              </w:rPr>
              <w:t>ēma</w:t>
            </w:r>
            <w:r w:rsidRPr="00A3601C">
              <w:rPr>
                <w:rFonts w:ascii="Times New Roman" w:hAnsi="Times New Roman" w:cs="Times New Roman"/>
                <w:b/>
                <w:bCs/>
              </w:rPr>
              <w:t xml:space="preserve"> angļu valodā</w:t>
            </w:r>
          </w:p>
        </w:tc>
        <w:tc>
          <w:tcPr>
            <w:tcW w:w="2707" w:type="dxa"/>
          </w:tcPr>
          <w:p w14:paraId="6F5312AF" w14:textId="125D449B" w:rsidR="00DB17D9" w:rsidRPr="00A3601C" w:rsidRDefault="00636DCF" w:rsidP="000B6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Piezīmes</w:t>
            </w:r>
          </w:p>
        </w:tc>
      </w:tr>
      <w:tr w:rsidR="00DB17D9" w:rsidRPr="00A3601C" w14:paraId="00363D28" w14:textId="04B24935" w:rsidTr="003F35D8">
        <w:trPr>
          <w:jc w:val="center"/>
        </w:trPr>
        <w:tc>
          <w:tcPr>
            <w:tcW w:w="2836" w:type="dxa"/>
          </w:tcPr>
          <w:p w14:paraId="442B5F20" w14:textId="2CA30E30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Somija/Lahti</w:t>
            </w:r>
          </w:p>
        </w:tc>
        <w:tc>
          <w:tcPr>
            <w:tcW w:w="2835" w:type="dxa"/>
          </w:tcPr>
          <w:p w14:paraId="4EED1C53" w14:textId="481E380E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LAB University of Applied Sciences</w:t>
            </w:r>
          </w:p>
        </w:tc>
        <w:tc>
          <w:tcPr>
            <w:tcW w:w="3104" w:type="dxa"/>
          </w:tcPr>
          <w:p w14:paraId="796483DA" w14:textId="695837C5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 xml:space="preserve">15.02.2027. </w:t>
            </w:r>
            <w:r w:rsidR="00D16FF8" w:rsidRPr="00A3601C">
              <w:rPr>
                <w:rFonts w:ascii="Times New Roman" w:hAnsi="Times New Roman" w:cs="Times New Roman"/>
              </w:rPr>
              <w:t xml:space="preserve">- </w:t>
            </w:r>
            <w:r w:rsidRPr="00A3601C">
              <w:rPr>
                <w:rFonts w:ascii="Times New Roman" w:hAnsi="Times New Roman" w:cs="Times New Roman"/>
              </w:rPr>
              <w:t xml:space="preserve"> </w:t>
            </w:r>
            <w:r w:rsidR="003F35D8" w:rsidRPr="00A3601C">
              <w:rPr>
                <w:rFonts w:ascii="Times New Roman" w:hAnsi="Times New Roman" w:cs="Times New Roman"/>
              </w:rPr>
              <w:t>1</w:t>
            </w:r>
            <w:r w:rsidRPr="00A3601C">
              <w:rPr>
                <w:rFonts w:ascii="Times New Roman" w:hAnsi="Times New Roman" w:cs="Times New Roman"/>
              </w:rPr>
              <w:t>9.02.2027.</w:t>
            </w:r>
          </w:p>
        </w:tc>
        <w:tc>
          <w:tcPr>
            <w:tcW w:w="2755" w:type="dxa"/>
          </w:tcPr>
          <w:p w14:paraId="4D39E188" w14:textId="25A01D1E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 xml:space="preserve">Run a </w:t>
            </w:r>
            <w:r w:rsidR="008E7413" w:rsidRPr="00A3601C">
              <w:rPr>
                <w:rFonts w:ascii="Times New Roman" w:hAnsi="Times New Roman" w:cs="Times New Roman"/>
                <w:lang w:val="en-GB"/>
              </w:rPr>
              <w:t>Business</w:t>
            </w:r>
            <w:r w:rsidRPr="00A3601C">
              <w:rPr>
                <w:rFonts w:ascii="Times New Roman" w:hAnsi="Times New Roman" w:cs="Times New Roman"/>
                <w:lang w:val="en-GB"/>
              </w:rPr>
              <w:t xml:space="preserve"> (simulation game)</w:t>
            </w:r>
          </w:p>
        </w:tc>
        <w:tc>
          <w:tcPr>
            <w:tcW w:w="2707" w:type="dxa"/>
          </w:tcPr>
          <w:p w14:paraId="46AF3605" w14:textId="3EB9312D" w:rsidR="00DB17D9" w:rsidRPr="00A3601C" w:rsidRDefault="003D563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DB17D9" w:rsidRPr="00A3601C" w14:paraId="793260BE" w14:textId="56378581" w:rsidTr="003F35D8">
        <w:trPr>
          <w:jc w:val="center"/>
        </w:trPr>
        <w:tc>
          <w:tcPr>
            <w:tcW w:w="2836" w:type="dxa"/>
          </w:tcPr>
          <w:p w14:paraId="73A259F3" w14:textId="05074887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Somija/Lahti</w:t>
            </w:r>
          </w:p>
        </w:tc>
        <w:tc>
          <w:tcPr>
            <w:tcW w:w="2835" w:type="dxa"/>
          </w:tcPr>
          <w:p w14:paraId="3661C3E7" w14:textId="03761134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LAB University of Applied Sciences</w:t>
            </w:r>
          </w:p>
        </w:tc>
        <w:tc>
          <w:tcPr>
            <w:tcW w:w="3104" w:type="dxa"/>
          </w:tcPr>
          <w:p w14:paraId="5FA53BE0" w14:textId="6AF357D6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 xml:space="preserve">15.02.2027. </w:t>
            </w:r>
            <w:r w:rsidR="00A15E22" w:rsidRPr="00A3601C">
              <w:rPr>
                <w:rFonts w:ascii="Times New Roman" w:hAnsi="Times New Roman" w:cs="Times New Roman"/>
              </w:rPr>
              <w:t xml:space="preserve">- </w:t>
            </w:r>
            <w:r w:rsidRPr="00A3601C">
              <w:rPr>
                <w:rFonts w:ascii="Times New Roman" w:hAnsi="Times New Roman" w:cs="Times New Roman"/>
              </w:rPr>
              <w:t>19.02.2027.</w:t>
            </w:r>
          </w:p>
        </w:tc>
        <w:tc>
          <w:tcPr>
            <w:tcW w:w="2755" w:type="dxa"/>
          </w:tcPr>
          <w:p w14:paraId="1205DC43" w14:textId="0D45CE1E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Commercialization within the context of the circular economy</w:t>
            </w:r>
          </w:p>
        </w:tc>
        <w:tc>
          <w:tcPr>
            <w:tcW w:w="2707" w:type="dxa"/>
          </w:tcPr>
          <w:p w14:paraId="2B0995E2" w14:textId="4309B928" w:rsidR="00DB17D9" w:rsidRPr="00A3601C" w:rsidRDefault="003D563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DB17D9" w:rsidRPr="00A3601C" w14:paraId="2D382964" w14:textId="1ABA1623" w:rsidTr="003F35D8">
        <w:trPr>
          <w:jc w:val="center"/>
        </w:trPr>
        <w:tc>
          <w:tcPr>
            <w:tcW w:w="2836" w:type="dxa"/>
          </w:tcPr>
          <w:p w14:paraId="773240B8" w14:textId="77C87BA7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Spānija/Valensija</w:t>
            </w:r>
          </w:p>
        </w:tc>
        <w:tc>
          <w:tcPr>
            <w:tcW w:w="2835" w:type="dxa"/>
          </w:tcPr>
          <w:p w14:paraId="5DE9D3CB" w14:textId="24DA41C5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Universidad Europea de Valencia</w:t>
            </w:r>
          </w:p>
        </w:tc>
        <w:tc>
          <w:tcPr>
            <w:tcW w:w="3104" w:type="dxa"/>
          </w:tcPr>
          <w:p w14:paraId="33F22013" w14:textId="36412325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22.02.2027. - 26.02.2027.</w:t>
            </w:r>
          </w:p>
        </w:tc>
        <w:tc>
          <w:tcPr>
            <w:tcW w:w="2755" w:type="dxa"/>
          </w:tcPr>
          <w:p w14:paraId="1E2EAEA8" w14:textId="4A00FFE8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Vineyard Marketing Plan</w:t>
            </w:r>
          </w:p>
        </w:tc>
        <w:tc>
          <w:tcPr>
            <w:tcW w:w="2707" w:type="dxa"/>
          </w:tcPr>
          <w:p w14:paraId="6FF001DF" w14:textId="783DE40E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DB17D9" w:rsidRPr="00A3601C" w14:paraId="41C9D8E9" w14:textId="4845E427" w:rsidTr="003F35D8">
        <w:trPr>
          <w:jc w:val="center"/>
        </w:trPr>
        <w:tc>
          <w:tcPr>
            <w:tcW w:w="2836" w:type="dxa"/>
          </w:tcPr>
          <w:p w14:paraId="74A90B1B" w14:textId="3E9C2F9A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Beļģija/Lēvena</w:t>
            </w:r>
          </w:p>
        </w:tc>
        <w:tc>
          <w:tcPr>
            <w:tcW w:w="2835" w:type="dxa"/>
          </w:tcPr>
          <w:p w14:paraId="141BFEBA" w14:textId="529AE2DE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UCLL Leuven-Limburg</w:t>
            </w:r>
          </w:p>
        </w:tc>
        <w:tc>
          <w:tcPr>
            <w:tcW w:w="3104" w:type="dxa"/>
          </w:tcPr>
          <w:p w14:paraId="751E7307" w14:textId="0A82C4F3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01.03.2027. -</w:t>
            </w:r>
            <w:r w:rsidR="00D16FF8" w:rsidRPr="00A3601C">
              <w:rPr>
                <w:rFonts w:ascii="Times New Roman" w:hAnsi="Times New Roman" w:cs="Times New Roman"/>
              </w:rPr>
              <w:t xml:space="preserve"> </w:t>
            </w:r>
            <w:r w:rsidRPr="00A3601C">
              <w:rPr>
                <w:rFonts w:ascii="Times New Roman" w:hAnsi="Times New Roman" w:cs="Times New Roman"/>
              </w:rPr>
              <w:t>05.03.2027.</w:t>
            </w:r>
          </w:p>
        </w:tc>
        <w:tc>
          <w:tcPr>
            <w:tcW w:w="2755" w:type="dxa"/>
          </w:tcPr>
          <w:p w14:paraId="6DE04D80" w14:textId="23664B2A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Sustainable finance</w:t>
            </w:r>
          </w:p>
        </w:tc>
        <w:tc>
          <w:tcPr>
            <w:tcW w:w="2707" w:type="dxa"/>
          </w:tcPr>
          <w:p w14:paraId="3C4E7C91" w14:textId="0338506C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DB17D9" w:rsidRPr="00A3601C" w14:paraId="47ABFC1D" w14:textId="487DF017" w:rsidTr="003F35D8">
        <w:trPr>
          <w:jc w:val="center"/>
        </w:trPr>
        <w:tc>
          <w:tcPr>
            <w:tcW w:w="2836" w:type="dxa"/>
          </w:tcPr>
          <w:p w14:paraId="6EB77FE4" w14:textId="54284AB6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Beļģija/Brisele</w:t>
            </w:r>
          </w:p>
        </w:tc>
        <w:tc>
          <w:tcPr>
            <w:tcW w:w="2835" w:type="dxa"/>
          </w:tcPr>
          <w:p w14:paraId="10B2390E" w14:textId="5708337D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EPHEC University College</w:t>
            </w:r>
          </w:p>
        </w:tc>
        <w:tc>
          <w:tcPr>
            <w:tcW w:w="3104" w:type="dxa"/>
          </w:tcPr>
          <w:p w14:paraId="5866C7A4" w14:textId="00279B70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</w:t>
            </w:r>
            <w:r w:rsidR="00D16FF8" w:rsidRPr="00A3601C">
              <w:rPr>
                <w:rFonts w:ascii="Times New Roman" w:hAnsi="Times New Roman" w:cs="Times New Roman"/>
              </w:rPr>
              <w:t xml:space="preserve"> </w:t>
            </w:r>
            <w:r w:rsidRPr="00A3601C">
              <w:rPr>
                <w:rFonts w:ascii="Times New Roman" w:hAnsi="Times New Roman" w:cs="Times New Roman"/>
              </w:rPr>
              <w:t>19.03.2027.</w:t>
            </w:r>
          </w:p>
        </w:tc>
        <w:tc>
          <w:tcPr>
            <w:tcW w:w="2755" w:type="dxa"/>
          </w:tcPr>
          <w:p w14:paraId="1EF2FF08" w14:textId="265E429B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Adapting marketing plan of a Belgian Brewery to fit its new challenges</w:t>
            </w:r>
          </w:p>
        </w:tc>
        <w:tc>
          <w:tcPr>
            <w:tcW w:w="2707" w:type="dxa"/>
          </w:tcPr>
          <w:p w14:paraId="227083D7" w14:textId="7962E6D7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DB17D9" w:rsidRPr="00A3601C" w14:paraId="03E6602B" w14:textId="6904AD42" w:rsidTr="003F35D8">
        <w:trPr>
          <w:jc w:val="center"/>
        </w:trPr>
        <w:tc>
          <w:tcPr>
            <w:tcW w:w="2836" w:type="dxa"/>
          </w:tcPr>
          <w:p w14:paraId="464956E0" w14:textId="7B722B98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Beļģija/Brisele</w:t>
            </w:r>
          </w:p>
        </w:tc>
        <w:tc>
          <w:tcPr>
            <w:tcW w:w="2835" w:type="dxa"/>
          </w:tcPr>
          <w:p w14:paraId="06969AAF" w14:textId="70AC2649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EPHEC University College</w:t>
            </w:r>
          </w:p>
        </w:tc>
        <w:tc>
          <w:tcPr>
            <w:tcW w:w="3104" w:type="dxa"/>
          </w:tcPr>
          <w:p w14:paraId="7EB9C544" w14:textId="70798181" w:rsidR="00DB17D9" w:rsidRPr="00A3601C" w:rsidRDefault="00DB17D9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</w:t>
            </w:r>
            <w:r w:rsidR="003E5C3C" w:rsidRPr="00A3601C">
              <w:rPr>
                <w:rFonts w:ascii="Times New Roman" w:hAnsi="Times New Roman" w:cs="Times New Roman"/>
              </w:rPr>
              <w:t>9</w:t>
            </w:r>
            <w:r w:rsidRPr="00A3601C">
              <w:rPr>
                <w:rFonts w:ascii="Times New Roman" w:hAnsi="Times New Roman" w:cs="Times New Roman"/>
              </w:rPr>
              <w:t>.03.2027.</w:t>
            </w:r>
          </w:p>
        </w:tc>
        <w:tc>
          <w:tcPr>
            <w:tcW w:w="2755" w:type="dxa"/>
          </w:tcPr>
          <w:p w14:paraId="07326032" w14:textId="092DFE91" w:rsidR="00DB17D9" w:rsidRPr="00A3601C" w:rsidRDefault="00DB17D9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Dashboards and KPIs, key elements to drive a business</w:t>
            </w:r>
          </w:p>
        </w:tc>
        <w:tc>
          <w:tcPr>
            <w:tcW w:w="2707" w:type="dxa"/>
          </w:tcPr>
          <w:p w14:paraId="7377A14D" w14:textId="2271E839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DB17D9" w:rsidRPr="00A3601C" w14:paraId="4DB88CBF" w14:textId="6D5B11CF" w:rsidTr="003F35D8">
        <w:trPr>
          <w:jc w:val="center"/>
        </w:trPr>
        <w:tc>
          <w:tcPr>
            <w:tcW w:w="2836" w:type="dxa"/>
          </w:tcPr>
          <w:p w14:paraId="1DF8D463" w14:textId="2B18DB56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Francija/Lille</w:t>
            </w:r>
          </w:p>
        </w:tc>
        <w:tc>
          <w:tcPr>
            <w:tcW w:w="2835" w:type="dxa"/>
          </w:tcPr>
          <w:p w14:paraId="6DF8917C" w14:textId="006DBCAB" w:rsidR="00DB17D9" w:rsidRPr="00A3601C" w:rsidRDefault="005E28F5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Lille University</w:t>
            </w:r>
          </w:p>
        </w:tc>
        <w:tc>
          <w:tcPr>
            <w:tcW w:w="3104" w:type="dxa"/>
          </w:tcPr>
          <w:p w14:paraId="2D915DB2" w14:textId="6F098DE8" w:rsidR="00DB17D9" w:rsidRPr="00A3601C" w:rsidRDefault="00D16FF8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22.02.2027. - 26.02.2027.</w:t>
            </w:r>
          </w:p>
        </w:tc>
        <w:tc>
          <w:tcPr>
            <w:tcW w:w="2755" w:type="dxa"/>
          </w:tcPr>
          <w:p w14:paraId="6667CB57" w14:textId="765EBE40" w:rsidR="00DB17D9" w:rsidRPr="00A3601C" w:rsidRDefault="008E7413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European Accountancy Week</w:t>
            </w:r>
          </w:p>
        </w:tc>
        <w:tc>
          <w:tcPr>
            <w:tcW w:w="2707" w:type="dxa"/>
          </w:tcPr>
          <w:p w14:paraId="59C721C4" w14:textId="410188C0" w:rsidR="00DB17D9" w:rsidRPr="00A3601C" w:rsidRDefault="005E28F5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DB17D9" w:rsidRPr="00A3601C" w14:paraId="64A02D48" w14:textId="276F8C7D" w:rsidTr="003F35D8">
        <w:trPr>
          <w:jc w:val="center"/>
        </w:trPr>
        <w:tc>
          <w:tcPr>
            <w:tcW w:w="2836" w:type="dxa"/>
          </w:tcPr>
          <w:p w14:paraId="37D40471" w14:textId="425ED07E" w:rsidR="00DB17D9" w:rsidRPr="00A3601C" w:rsidRDefault="003E5C3C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Francija</w:t>
            </w:r>
            <w:r w:rsidR="008F3C37" w:rsidRPr="00A3601C">
              <w:rPr>
                <w:rFonts w:ascii="Times New Roman" w:hAnsi="Times New Roman" w:cs="Times New Roman"/>
              </w:rPr>
              <w:t>/Vill</w:t>
            </w:r>
            <w:r w:rsidRPr="00A3601C">
              <w:rPr>
                <w:rFonts w:ascii="Times New Roman" w:hAnsi="Times New Roman" w:cs="Times New Roman"/>
              </w:rPr>
              <w:t>e</w:t>
            </w:r>
            <w:r w:rsidR="008F3C37" w:rsidRPr="00A3601C">
              <w:rPr>
                <w:rFonts w:ascii="Times New Roman" w:hAnsi="Times New Roman" w:cs="Times New Roman"/>
              </w:rPr>
              <w:t>t</w:t>
            </w:r>
            <w:r w:rsidRPr="00A3601C">
              <w:rPr>
                <w:rFonts w:ascii="Times New Roman" w:hAnsi="Times New Roman" w:cs="Times New Roman"/>
              </w:rPr>
              <w:t>a</w:t>
            </w:r>
            <w:r w:rsidR="008F3C37" w:rsidRPr="00A3601C">
              <w:rPr>
                <w:rFonts w:ascii="Times New Roman" w:hAnsi="Times New Roman" w:cs="Times New Roman"/>
              </w:rPr>
              <w:t>neuse</w:t>
            </w:r>
          </w:p>
        </w:tc>
        <w:tc>
          <w:tcPr>
            <w:tcW w:w="2835" w:type="dxa"/>
          </w:tcPr>
          <w:p w14:paraId="5BBB249D" w14:textId="410D9FED" w:rsidR="00DB17D9" w:rsidRPr="00A3601C" w:rsidRDefault="00475960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IUT de St Denis Universite Sorbonne Paris Nord</w:t>
            </w:r>
          </w:p>
        </w:tc>
        <w:tc>
          <w:tcPr>
            <w:tcW w:w="3104" w:type="dxa"/>
          </w:tcPr>
          <w:p w14:paraId="68C9AB50" w14:textId="730AC70D" w:rsidR="00DB17D9" w:rsidRPr="00A3601C" w:rsidRDefault="006176BD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</w:t>
            </w:r>
            <w:r w:rsidR="00543476" w:rsidRPr="00A3601C">
              <w:rPr>
                <w:rFonts w:ascii="Times New Roman" w:hAnsi="Times New Roman" w:cs="Times New Roman"/>
              </w:rPr>
              <w:t xml:space="preserve">2027. </w:t>
            </w:r>
            <w:r w:rsidRPr="00A3601C">
              <w:rPr>
                <w:rFonts w:ascii="Times New Roman" w:hAnsi="Times New Roman" w:cs="Times New Roman"/>
              </w:rPr>
              <w:t>-19.03.2027</w:t>
            </w:r>
            <w:r w:rsidR="00543476" w:rsidRPr="00A360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55" w:type="dxa"/>
          </w:tcPr>
          <w:p w14:paraId="7888F3DC" w14:textId="453E7EBE" w:rsidR="00DB17D9" w:rsidRPr="00A3601C" w:rsidRDefault="006176BD" w:rsidP="00DB17D9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marketing week. Case PRISME</w:t>
            </w:r>
          </w:p>
        </w:tc>
        <w:tc>
          <w:tcPr>
            <w:tcW w:w="2707" w:type="dxa"/>
          </w:tcPr>
          <w:p w14:paraId="7D6D7212" w14:textId="5F4E7AD6" w:rsidR="00DB17D9" w:rsidRPr="00A3601C" w:rsidRDefault="006176BD" w:rsidP="00DB17D9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117510" w:rsidRPr="00A3601C" w14:paraId="4974BF40" w14:textId="45D4C3F4" w:rsidTr="003F35D8">
        <w:trPr>
          <w:jc w:val="center"/>
        </w:trPr>
        <w:tc>
          <w:tcPr>
            <w:tcW w:w="2836" w:type="dxa"/>
          </w:tcPr>
          <w:p w14:paraId="40EB5A91" w14:textId="1D006350" w:rsidR="00117510" w:rsidRPr="00A3601C" w:rsidRDefault="00117510" w:rsidP="00117510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Nīderlande/</w:t>
            </w:r>
            <w:r w:rsidR="003F35D8" w:rsidRPr="00A3601C">
              <w:rPr>
                <w:rFonts w:ascii="Times New Roman" w:hAnsi="Times New Roman" w:cs="Times New Roman"/>
              </w:rPr>
              <w:t>Roterdama</w:t>
            </w:r>
          </w:p>
        </w:tc>
        <w:tc>
          <w:tcPr>
            <w:tcW w:w="2835" w:type="dxa"/>
          </w:tcPr>
          <w:p w14:paraId="1FFE38E1" w14:textId="673CAF1E" w:rsidR="00117510" w:rsidRPr="00A3601C" w:rsidRDefault="00117510" w:rsidP="00117510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Rotterdam University of Applied Sciences</w:t>
            </w:r>
          </w:p>
        </w:tc>
        <w:tc>
          <w:tcPr>
            <w:tcW w:w="3104" w:type="dxa"/>
          </w:tcPr>
          <w:p w14:paraId="78F61669" w14:textId="05EA3232" w:rsidR="00117510" w:rsidRPr="00A3601C" w:rsidRDefault="00DE79C2" w:rsidP="00117510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-19.03.2027.</w:t>
            </w:r>
          </w:p>
        </w:tc>
        <w:tc>
          <w:tcPr>
            <w:tcW w:w="2755" w:type="dxa"/>
          </w:tcPr>
          <w:p w14:paraId="6951D0B3" w14:textId="034015DB" w:rsidR="00117510" w:rsidRPr="00A3601C" w:rsidRDefault="00117510" w:rsidP="00117510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Risk Management</w:t>
            </w:r>
          </w:p>
        </w:tc>
        <w:tc>
          <w:tcPr>
            <w:tcW w:w="2707" w:type="dxa"/>
          </w:tcPr>
          <w:p w14:paraId="0E6E2EE7" w14:textId="50D5F570" w:rsidR="00117510" w:rsidRPr="00A3601C" w:rsidRDefault="00117510" w:rsidP="00117510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</w:tbl>
    <w:p w14:paraId="3F333F51" w14:textId="77777777" w:rsidR="00B8126C" w:rsidRPr="00A3601C" w:rsidRDefault="00B8126C">
      <w:pPr>
        <w:rPr>
          <w:rFonts w:ascii="Times New Roman" w:hAnsi="Times New Roman" w:cs="Times New Roman"/>
        </w:rPr>
      </w:pPr>
      <w:r w:rsidRPr="00A3601C">
        <w:rPr>
          <w:rFonts w:ascii="Times New Roman" w:hAnsi="Times New Roman" w:cs="Times New Roman"/>
        </w:rPr>
        <w:br w:type="page"/>
      </w:r>
    </w:p>
    <w:tbl>
      <w:tblPr>
        <w:tblStyle w:val="TableGrid"/>
        <w:tblW w:w="14312" w:type="dxa"/>
        <w:jc w:val="center"/>
        <w:tblLook w:val="04A0" w:firstRow="1" w:lastRow="0" w:firstColumn="1" w:lastColumn="0" w:noHBand="0" w:noVBand="1"/>
      </w:tblPr>
      <w:tblGrid>
        <w:gridCol w:w="2680"/>
        <w:gridCol w:w="2936"/>
        <w:gridCol w:w="2870"/>
        <w:gridCol w:w="3133"/>
        <w:gridCol w:w="2693"/>
      </w:tblGrid>
      <w:tr w:rsidR="00B8126C" w:rsidRPr="00A3601C" w14:paraId="1D2E3231" w14:textId="77777777" w:rsidTr="0069468B">
        <w:trPr>
          <w:jc w:val="center"/>
        </w:trPr>
        <w:tc>
          <w:tcPr>
            <w:tcW w:w="2680" w:type="dxa"/>
          </w:tcPr>
          <w:p w14:paraId="398BD7B1" w14:textId="3F803FA5" w:rsidR="00B8126C" w:rsidRPr="00A3601C" w:rsidRDefault="00B8126C" w:rsidP="00B8126C">
            <w:pPr>
              <w:jc w:val="center"/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lastRenderedPageBreak/>
              <w:t>Valsts/Pilsēta</w:t>
            </w:r>
          </w:p>
        </w:tc>
        <w:tc>
          <w:tcPr>
            <w:tcW w:w="2936" w:type="dxa"/>
          </w:tcPr>
          <w:p w14:paraId="44DE73A6" w14:textId="36166BEB" w:rsidR="00B8126C" w:rsidRPr="00A3601C" w:rsidRDefault="00B8126C" w:rsidP="00B812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Partneraugstskola</w:t>
            </w:r>
          </w:p>
        </w:tc>
        <w:tc>
          <w:tcPr>
            <w:tcW w:w="2870" w:type="dxa"/>
          </w:tcPr>
          <w:p w14:paraId="250772AF" w14:textId="1536DB15" w:rsidR="00B8126C" w:rsidRPr="00A3601C" w:rsidRDefault="00B8126C" w:rsidP="00B8126C">
            <w:pPr>
              <w:jc w:val="center"/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Mobilitātes periods klātienē</w:t>
            </w:r>
          </w:p>
        </w:tc>
        <w:tc>
          <w:tcPr>
            <w:tcW w:w="3133" w:type="dxa"/>
          </w:tcPr>
          <w:p w14:paraId="29C77313" w14:textId="0350592F" w:rsidR="00B8126C" w:rsidRPr="00A3601C" w:rsidRDefault="00314099" w:rsidP="00B8126C">
            <w:pPr>
              <w:jc w:val="center"/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BIP tēma angļu valodā</w:t>
            </w:r>
          </w:p>
        </w:tc>
        <w:tc>
          <w:tcPr>
            <w:tcW w:w="2693" w:type="dxa"/>
          </w:tcPr>
          <w:p w14:paraId="63966F06" w14:textId="5A08601B" w:rsidR="00B8126C" w:rsidRPr="00A3601C" w:rsidRDefault="00B8126C" w:rsidP="00B8126C">
            <w:pPr>
              <w:jc w:val="center"/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  <w:b/>
                <w:bCs/>
              </w:rPr>
              <w:t>Piezīmes</w:t>
            </w:r>
          </w:p>
        </w:tc>
      </w:tr>
      <w:tr w:rsidR="00B8126C" w:rsidRPr="00A3601C" w14:paraId="3FE535BD" w14:textId="4BEFE8B7" w:rsidTr="0069468B">
        <w:trPr>
          <w:jc w:val="center"/>
        </w:trPr>
        <w:tc>
          <w:tcPr>
            <w:tcW w:w="2680" w:type="dxa"/>
          </w:tcPr>
          <w:p w14:paraId="7AE0A8EF" w14:textId="3F948EAA" w:rsidR="00B8126C" w:rsidRPr="00A3601C" w:rsidRDefault="00B8126C" w:rsidP="00B8126C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Dānija/Koldinga</w:t>
            </w:r>
          </w:p>
        </w:tc>
        <w:tc>
          <w:tcPr>
            <w:tcW w:w="2936" w:type="dxa"/>
          </w:tcPr>
          <w:p w14:paraId="17BDD369" w14:textId="6E765FA1" w:rsidR="00B8126C" w:rsidRPr="00A3601C" w:rsidRDefault="00B8126C" w:rsidP="00B8126C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Business Academy</w:t>
            </w:r>
          </w:p>
        </w:tc>
        <w:tc>
          <w:tcPr>
            <w:tcW w:w="2870" w:type="dxa"/>
          </w:tcPr>
          <w:p w14:paraId="63B61891" w14:textId="04946E61" w:rsidR="00B8126C" w:rsidRPr="00A3601C" w:rsidRDefault="00B8126C" w:rsidP="00B8126C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-19.03.2027.</w:t>
            </w:r>
          </w:p>
        </w:tc>
        <w:tc>
          <w:tcPr>
            <w:tcW w:w="3133" w:type="dxa"/>
          </w:tcPr>
          <w:p w14:paraId="2027191E" w14:textId="76E875BA" w:rsidR="00B8126C" w:rsidRPr="00A3601C" w:rsidRDefault="00B8126C" w:rsidP="00B8126C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Economic Perspectives on SDG</w:t>
            </w:r>
          </w:p>
        </w:tc>
        <w:tc>
          <w:tcPr>
            <w:tcW w:w="2693" w:type="dxa"/>
          </w:tcPr>
          <w:p w14:paraId="4DBF9D9B" w14:textId="281752E2" w:rsidR="00B8126C" w:rsidRPr="00A3601C" w:rsidRDefault="00B8126C" w:rsidP="00B8126C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9D3EA5" w:rsidRPr="00A3601C" w14:paraId="7B457342" w14:textId="77777777" w:rsidTr="0069468B">
        <w:trPr>
          <w:jc w:val="center"/>
        </w:trPr>
        <w:tc>
          <w:tcPr>
            <w:tcW w:w="2680" w:type="dxa"/>
          </w:tcPr>
          <w:p w14:paraId="20702874" w14:textId="3FDD7823" w:rsidR="009D3EA5" w:rsidRPr="00A3601C" w:rsidRDefault="009D3EA5" w:rsidP="009D3EA5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Dānija/Koldinga</w:t>
            </w:r>
          </w:p>
        </w:tc>
        <w:tc>
          <w:tcPr>
            <w:tcW w:w="2936" w:type="dxa"/>
          </w:tcPr>
          <w:p w14:paraId="09CCB107" w14:textId="2E56ACBC" w:rsidR="009D3EA5" w:rsidRPr="00A3601C" w:rsidRDefault="009D3EA5" w:rsidP="009D3EA5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Business Academy</w:t>
            </w:r>
          </w:p>
        </w:tc>
        <w:tc>
          <w:tcPr>
            <w:tcW w:w="2870" w:type="dxa"/>
          </w:tcPr>
          <w:p w14:paraId="0CB00694" w14:textId="4E2D6FDA" w:rsidR="009D3EA5" w:rsidRPr="00A3601C" w:rsidRDefault="009D3EA5" w:rsidP="009D3EA5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-19.03.2027.</w:t>
            </w:r>
          </w:p>
        </w:tc>
        <w:tc>
          <w:tcPr>
            <w:tcW w:w="3133" w:type="dxa"/>
          </w:tcPr>
          <w:p w14:paraId="57F9159C" w14:textId="1869D0F6" w:rsidR="009D3EA5" w:rsidRPr="00A3601C" w:rsidRDefault="009D3EA5" w:rsidP="009D3EA5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marketing week.  Case: Skærsøgaard</w:t>
            </w:r>
          </w:p>
        </w:tc>
        <w:tc>
          <w:tcPr>
            <w:tcW w:w="2693" w:type="dxa"/>
          </w:tcPr>
          <w:p w14:paraId="09BEE435" w14:textId="119446F7" w:rsidR="009D3EA5" w:rsidRPr="00A3601C" w:rsidRDefault="009D3EA5" w:rsidP="009D3EA5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1F5302" w:rsidRPr="00A3601C" w14:paraId="3DA2D3B1" w14:textId="77777777" w:rsidTr="0069468B">
        <w:trPr>
          <w:jc w:val="center"/>
        </w:trPr>
        <w:tc>
          <w:tcPr>
            <w:tcW w:w="2680" w:type="dxa"/>
          </w:tcPr>
          <w:p w14:paraId="5290CE9A" w14:textId="77CF9EFF" w:rsidR="001F5302" w:rsidRPr="00A3601C" w:rsidRDefault="001F5302" w:rsidP="001F5302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Īrija/Korka</w:t>
            </w:r>
          </w:p>
        </w:tc>
        <w:tc>
          <w:tcPr>
            <w:tcW w:w="2936" w:type="dxa"/>
          </w:tcPr>
          <w:p w14:paraId="1852BD45" w14:textId="1F630F29" w:rsidR="001F5302" w:rsidRPr="00A3601C" w:rsidRDefault="001F5302" w:rsidP="001F5302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Munster Technological University, Cork campus</w:t>
            </w:r>
          </w:p>
        </w:tc>
        <w:tc>
          <w:tcPr>
            <w:tcW w:w="2870" w:type="dxa"/>
          </w:tcPr>
          <w:p w14:paraId="3933B2F2" w14:textId="44F5C40A" w:rsidR="001F5302" w:rsidRPr="00A3601C" w:rsidRDefault="001F5302" w:rsidP="001F5302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-19.03.2027.</w:t>
            </w:r>
          </w:p>
        </w:tc>
        <w:tc>
          <w:tcPr>
            <w:tcW w:w="3133" w:type="dxa"/>
          </w:tcPr>
          <w:p w14:paraId="0F64AE35" w14:textId="44608A6F" w:rsidR="001F5302" w:rsidRPr="00A3601C" w:rsidRDefault="001F5302" w:rsidP="001F5302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marketing week</w:t>
            </w:r>
          </w:p>
        </w:tc>
        <w:tc>
          <w:tcPr>
            <w:tcW w:w="2693" w:type="dxa"/>
          </w:tcPr>
          <w:p w14:paraId="247BD4E3" w14:textId="29AAA584" w:rsidR="001F5302" w:rsidRPr="00A3601C" w:rsidRDefault="001F5302" w:rsidP="001F5302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BB77F8" w:rsidRPr="00A3601C" w14:paraId="4093BE44" w14:textId="77777777" w:rsidTr="0069468B">
        <w:trPr>
          <w:jc w:val="center"/>
        </w:trPr>
        <w:tc>
          <w:tcPr>
            <w:tcW w:w="2680" w:type="dxa"/>
          </w:tcPr>
          <w:p w14:paraId="025223BF" w14:textId="33B0DC1E" w:rsidR="00BB77F8" w:rsidRPr="00A3601C" w:rsidRDefault="00BB77F8" w:rsidP="00BB77F8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Vācija/Kaiserslautern</w:t>
            </w:r>
          </w:p>
        </w:tc>
        <w:tc>
          <w:tcPr>
            <w:tcW w:w="2936" w:type="dxa"/>
          </w:tcPr>
          <w:p w14:paraId="243217CD" w14:textId="474C10D7" w:rsidR="00BB77F8" w:rsidRPr="00A3601C" w:rsidRDefault="00BB77F8" w:rsidP="00BB77F8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Kaiserslautern University of Applied Sciences</w:t>
            </w:r>
          </w:p>
        </w:tc>
        <w:tc>
          <w:tcPr>
            <w:tcW w:w="2870" w:type="dxa"/>
          </w:tcPr>
          <w:p w14:paraId="30C7DCE8" w14:textId="4B0BD75B" w:rsidR="00BB77F8" w:rsidRPr="00A3601C" w:rsidRDefault="00BB77F8" w:rsidP="00BB77F8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15.03.2027. -19.03.2027.</w:t>
            </w:r>
          </w:p>
        </w:tc>
        <w:tc>
          <w:tcPr>
            <w:tcW w:w="3133" w:type="dxa"/>
          </w:tcPr>
          <w:p w14:paraId="7E727B0E" w14:textId="64124936" w:rsidR="00BB77F8" w:rsidRPr="00A3601C" w:rsidRDefault="00BB77F8" w:rsidP="00BB77F8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Business simulation -BIKE</w:t>
            </w:r>
          </w:p>
        </w:tc>
        <w:tc>
          <w:tcPr>
            <w:tcW w:w="2693" w:type="dxa"/>
          </w:tcPr>
          <w:p w14:paraId="08E7D2EF" w14:textId="3E16EDC2" w:rsidR="00BB77F8" w:rsidRPr="00A3601C" w:rsidRDefault="00BB77F8" w:rsidP="00BB77F8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0E3C3F" w:rsidRPr="00A3601C" w14:paraId="6581BA98" w14:textId="77777777" w:rsidTr="0069468B">
        <w:trPr>
          <w:jc w:val="center"/>
        </w:trPr>
        <w:tc>
          <w:tcPr>
            <w:tcW w:w="2680" w:type="dxa"/>
          </w:tcPr>
          <w:p w14:paraId="3BDB2CBB" w14:textId="68975E69" w:rsidR="000E3C3F" w:rsidRPr="00A3601C" w:rsidRDefault="000E3C3F" w:rsidP="000E3C3F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Beļģija/Lēvena</w:t>
            </w:r>
          </w:p>
        </w:tc>
        <w:tc>
          <w:tcPr>
            <w:tcW w:w="2936" w:type="dxa"/>
          </w:tcPr>
          <w:p w14:paraId="624FDA33" w14:textId="120DE1E7" w:rsidR="000E3C3F" w:rsidRPr="00A3601C" w:rsidRDefault="000E3C3F" w:rsidP="000E3C3F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UCLL Leuven-Limburg</w:t>
            </w:r>
          </w:p>
        </w:tc>
        <w:tc>
          <w:tcPr>
            <w:tcW w:w="2870" w:type="dxa"/>
          </w:tcPr>
          <w:p w14:paraId="2C72AF52" w14:textId="795F8FBA" w:rsidR="000E3C3F" w:rsidRPr="00A3601C" w:rsidRDefault="00980BD1" w:rsidP="000E3C3F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2</w:t>
            </w:r>
            <w:r w:rsidR="000E3C3F" w:rsidRPr="00A3601C">
              <w:rPr>
                <w:rFonts w:ascii="Times New Roman" w:hAnsi="Times New Roman" w:cs="Times New Roman"/>
              </w:rPr>
              <w:t xml:space="preserve">1.03.2027. - </w:t>
            </w:r>
            <w:r w:rsidRPr="00A3601C">
              <w:rPr>
                <w:rFonts w:ascii="Times New Roman" w:hAnsi="Times New Roman" w:cs="Times New Roman"/>
              </w:rPr>
              <w:t>26</w:t>
            </w:r>
            <w:r w:rsidR="000E3C3F" w:rsidRPr="00A3601C">
              <w:rPr>
                <w:rFonts w:ascii="Times New Roman" w:hAnsi="Times New Roman" w:cs="Times New Roman"/>
              </w:rPr>
              <w:t>.03.2027.</w:t>
            </w:r>
          </w:p>
        </w:tc>
        <w:tc>
          <w:tcPr>
            <w:tcW w:w="3133" w:type="dxa"/>
          </w:tcPr>
          <w:p w14:paraId="46BC99A1" w14:textId="0B6C4C73" w:rsidR="000E3C3F" w:rsidRPr="00A3601C" w:rsidRDefault="00980BD1" w:rsidP="000E3C3F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Creative Branding</w:t>
            </w:r>
          </w:p>
        </w:tc>
        <w:tc>
          <w:tcPr>
            <w:tcW w:w="2693" w:type="dxa"/>
          </w:tcPr>
          <w:p w14:paraId="4C5EA235" w14:textId="37B1A44F" w:rsidR="000E3C3F" w:rsidRPr="00A3601C" w:rsidRDefault="000E3C3F" w:rsidP="000E3C3F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AB76AD" w:rsidRPr="00A3601C" w14:paraId="5B292B8A" w14:textId="77777777" w:rsidTr="0069468B">
        <w:trPr>
          <w:jc w:val="center"/>
        </w:trPr>
        <w:tc>
          <w:tcPr>
            <w:tcW w:w="2680" w:type="dxa"/>
          </w:tcPr>
          <w:p w14:paraId="3815B8C4" w14:textId="59B99959" w:rsidR="00AB76AD" w:rsidRPr="00A3601C" w:rsidRDefault="00AB76AD" w:rsidP="00AB76AD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Nīderlande/Hāga</w:t>
            </w:r>
          </w:p>
        </w:tc>
        <w:tc>
          <w:tcPr>
            <w:tcW w:w="2936" w:type="dxa"/>
          </w:tcPr>
          <w:p w14:paraId="345E0C8C" w14:textId="4AA24CC7" w:rsidR="00AB76AD" w:rsidRPr="00A3601C" w:rsidRDefault="00AB76AD" w:rsidP="00AB76AD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Hague University of Applied Sciences</w:t>
            </w:r>
          </w:p>
        </w:tc>
        <w:tc>
          <w:tcPr>
            <w:tcW w:w="2870" w:type="dxa"/>
          </w:tcPr>
          <w:p w14:paraId="17142C6E" w14:textId="63EC326A" w:rsidR="00AB76AD" w:rsidRPr="00A3601C" w:rsidRDefault="00843E03" w:rsidP="00AB76AD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05.04.2027. - 09.04.2027.</w:t>
            </w:r>
          </w:p>
        </w:tc>
        <w:tc>
          <w:tcPr>
            <w:tcW w:w="3133" w:type="dxa"/>
          </w:tcPr>
          <w:p w14:paraId="7BF93C11" w14:textId="06D048A9" w:rsidR="00AB76AD" w:rsidRPr="00A3601C" w:rsidRDefault="00843E03" w:rsidP="00AB76AD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marketing week. Case Bols</w:t>
            </w:r>
          </w:p>
        </w:tc>
        <w:tc>
          <w:tcPr>
            <w:tcW w:w="2693" w:type="dxa"/>
          </w:tcPr>
          <w:p w14:paraId="23825CA7" w14:textId="629BC786" w:rsidR="00AB76AD" w:rsidRPr="00A3601C" w:rsidRDefault="00AB76AD" w:rsidP="00AB76AD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A168BB" w:rsidRPr="00A3601C" w14:paraId="09EAA48C" w14:textId="77777777" w:rsidTr="0069468B">
        <w:trPr>
          <w:jc w:val="center"/>
        </w:trPr>
        <w:tc>
          <w:tcPr>
            <w:tcW w:w="2680" w:type="dxa"/>
          </w:tcPr>
          <w:p w14:paraId="6CE4DCFA" w14:textId="2DFDCC9B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Polija, Poznaņa</w:t>
            </w:r>
          </w:p>
        </w:tc>
        <w:tc>
          <w:tcPr>
            <w:tcW w:w="2936" w:type="dxa"/>
          </w:tcPr>
          <w:p w14:paraId="22FE5BE8" w14:textId="0112134D" w:rsidR="00A168BB" w:rsidRPr="00A3601C" w:rsidRDefault="00A02E20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WSB University in Poznan</w:t>
            </w:r>
          </w:p>
        </w:tc>
        <w:tc>
          <w:tcPr>
            <w:tcW w:w="2870" w:type="dxa"/>
          </w:tcPr>
          <w:p w14:paraId="13189B24" w14:textId="3ED86215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12.04.2027. -16.04.2027.</w:t>
            </w:r>
          </w:p>
        </w:tc>
        <w:tc>
          <w:tcPr>
            <w:tcW w:w="3133" w:type="dxa"/>
          </w:tcPr>
          <w:p w14:paraId="32046EF9" w14:textId="6B2AD8B9" w:rsidR="00A168BB" w:rsidRPr="00A3601C" w:rsidRDefault="00A168BB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Project Management (Agile)</w:t>
            </w:r>
          </w:p>
        </w:tc>
        <w:tc>
          <w:tcPr>
            <w:tcW w:w="2693" w:type="dxa"/>
          </w:tcPr>
          <w:p w14:paraId="6F221774" w14:textId="4E1CEFDB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finanšu jomā</w:t>
            </w:r>
          </w:p>
        </w:tc>
      </w:tr>
      <w:tr w:rsidR="00A168BB" w:rsidRPr="00A3601C" w14:paraId="5355550E" w14:textId="77777777" w:rsidTr="0069468B">
        <w:trPr>
          <w:jc w:val="center"/>
        </w:trPr>
        <w:tc>
          <w:tcPr>
            <w:tcW w:w="2680" w:type="dxa"/>
          </w:tcPr>
          <w:p w14:paraId="387A92B7" w14:textId="608616E4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Vācija/Heilbronna</w:t>
            </w:r>
          </w:p>
        </w:tc>
        <w:tc>
          <w:tcPr>
            <w:tcW w:w="2936" w:type="dxa"/>
          </w:tcPr>
          <w:p w14:paraId="515B4814" w14:textId="49A29C68" w:rsidR="00A168BB" w:rsidRPr="00A3601C" w:rsidRDefault="00A168BB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Heilbronn University of Applied Sciences</w:t>
            </w:r>
          </w:p>
        </w:tc>
        <w:tc>
          <w:tcPr>
            <w:tcW w:w="2870" w:type="dxa"/>
          </w:tcPr>
          <w:p w14:paraId="35E8F9B0" w14:textId="7CD2AF7B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12.04.2027. -16.04.2027.</w:t>
            </w:r>
          </w:p>
        </w:tc>
        <w:tc>
          <w:tcPr>
            <w:tcW w:w="3133" w:type="dxa"/>
          </w:tcPr>
          <w:p w14:paraId="45BFA749" w14:textId="6FF12C61" w:rsidR="00A168BB" w:rsidRPr="00A3601C" w:rsidRDefault="00A168BB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International marketing week. Case Mercedes-Benz</w:t>
            </w:r>
          </w:p>
        </w:tc>
        <w:tc>
          <w:tcPr>
            <w:tcW w:w="2693" w:type="dxa"/>
          </w:tcPr>
          <w:p w14:paraId="648166E5" w14:textId="44C68F1A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  <w:tr w:rsidR="00A168BB" w:rsidRPr="00A3601C" w14:paraId="7695A0C6" w14:textId="77777777" w:rsidTr="0069468B">
        <w:trPr>
          <w:jc w:val="center"/>
        </w:trPr>
        <w:tc>
          <w:tcPr>
            <w:tcW w:w="2680" w:type="dxa"/>
          </w:tcPr>
          <w:p w14:paraId="1B9AE96D" w14:textId="3BF7EEC5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Austrija/Vīne</w:t>
            </w:r>
          </w:p>
        </w:tc>
        <w:tc>
          <w:tcPr>
            <w:tcW w:w="2936" w:type="dxa"/>
          </w:tcPr>
          <w:p w14:paraId="20F9C7C7" w14:textId="4CC0A267" w:rsidR="00A168BB" w:rsidRPr="00A3601C" w:rsidRDefault="00A168BB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University of Applied Sciences for Business &amp; Society BFI Vienna</w:t>
            </w:r>
          </w:p>
        </w:tc>
        <w:tc>
          <w:tcPr>
            <w:tcW w:w="2870" w:type="dxa"/>
          </w:tcPr>
          <w:p w14:paraId="2971D438" w14:textId="589076AB" w:rsidR="00A168BB" w:rsidRPr="00A3601C" w:rsidRDefault="00A168BB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12.04.2027. -16.04.2027.</w:t>
            </w:r>
          </w:p>
        </w:tc>
        <w:tc>
          <w:tcPr>
            <w:tcW w:w="3133" w:type="dxa"/>
          </w:tcPr>
          <w:p w14:paraId="0EE7214B" w14:textId="39E4D72C" w:rsidR="00A168BB" w:rsidRPr="00A3601C" w:rsidRDefault="0033217D" w:rsidP="00A168BB">
            <w:pPr>
              <w:rPr>
                <w:rFonts w:ascii="Times New Roman" w:hAnsi="Times New Roman" w:cs="Times New Roman"/>
                <w:lang w:val="en-GB"/>
              </w:rPr>
            </w:pPr>
            <w:r w:rsidRPr="00A3601C">
              <w:rPr>
                <w:rFonts w:ascii="Times New Roman" w:hAnsi="Times New Roman" w:cs="Times New Roman"/>
                <w:lang w:val="en-GB"/>
              </w:rPr>
              <w:t>Marketing and</w:t>
            </w:r>
            <w:r w:rsidR="00726605" w:rsidRPr="00A3601C">
              <w:rPr>
                <w:rFonts w:ascii="Times New Roman" w:hAnsi="Times New Roman" w:cs="Times New Roman"/>
                <w:lang w:val="en-GB"/>
              </w:rPr>
              <w:t xml:space="preserve"> Sponsorship Strategy for the Homeless World Cup</w:t>
            </w:r>
          </w:p>
        </w:tc>
        <w:tc>
          <w:tcPr>
            <w:tcW w:w="2693" w:type="dxa"/>
          </w:tcPr>
          <w:p w14:paraId="53F4EF85" w14:textId="5B52A53A" w:rsidR="00A168BB" w:rsidRPr="00A3601C" w:rsidRDefault="00726605" w:rsidP="00A168BB">
            <w:pPr>
              <w:rPr>
                <w:rFonts w:ascii="Times New Roman" w:hAnsi="Times New Roman" w:cs="Times New Roman"/>
              </w:rPr>
            </w:pPr>
            <w:r w:rsidRPr="00A3601C">
              <w:rPr>
                <w:rFonts w:ascii="Times New Roman" w:hAnsi="Times New Roman" w:cs="Times New Roman"/>
              </w:rPr>
              <w:t>BIP marketinga jomā</w:t>
            </w:r>
          </w:p>
        </w:tc>
      </w:tr>
    </w:tbl>
    <w:p w14:paraId="18309F9C" w14:textId="77777777" w:rsidR="00433BC7" w:rsidRPr="00A3601C" w:rsidRDefault="00433BC7">
      <w:pPr>
        <w:rPr>
          <w:rFonts w:ascii="Times New Roman" w:hAnsi="Times New Roman" w:cs="Times New Roman"/>
        </w:rPr>
      </w:pPr>
    </w:p>
    <w:p w14:paraId="3FC6729A" w14:textId="6A01E5A3" w:rsidR="00353B27" w:rsidRPr="00A3601C" w:rsidRDefault="00353B27" w:rsidP="00467444">
      <w:pPr>
        <w:jc w:val="both"/>
        <w:rPr>
          <w:rFonts w:ascii="Times New Roman" w:hAnsi="Times New Roman" w:cs="Times New Roman"/>
        </w:rPr>
      </w:pPr>
      <w:r w:rsidRPr="00A3601C">
        <w:rPr>
          <w:rFonts w:ascii="Times New Roman" w:hAnsi="Times New Roman" w:cs="Times New Roman"/>
        </w:rPr>
        <w:t xml:space="preserve">Mobilitāšu dalībnieki saņem Eiropas komisijas  </w:t>
      </w:r>
      <w:r w:rsidR="00631E38" w:rsidRPr="00A3601C">
        <w:rPr>
          <w:rFonts w:ascii="Times New Roman" w:hAnsi="Times New Roman" w:cs="Times New Roman"/>
        </w:rPr>
        <w:t xml:space="preserve">(EK) </w:t>
      </w:r>
      <w:r w:rsidRPr="00A3601C">
        <w:rPr>
          <w:rFonts w:ascii="Times New Roman" w:hAnsi="Times New Roman" w:cs="Times New Roman"/>
        </w:rPr>
        <w:t xml:space="preserve">stipendiju </w:t>
      </w:r>
      <w:r w:rsidR="00123C15" w:rsidRPr="00A3601C">
        <w:rPr>
          <w:rFonts w:ascii="Times New Roman" w:hAnsi="Times New Roman" w:cs="Times New Roman"/>
        </w:rPr>
        <w:t xml:space="preserve">(79.00 EUR dienā) </w:t>
      </w:r>
      <w:r w:rsidRPr="00A3601C">
        <w:rPr>
          <w:rFonts w:ascii="Times New Roman" w:hAnsi="Times New Roman" w:cs="Times New Roman"/>
        </w:rPr>
        <w:t>par piecām mobilitātes dienām un ceļa atbalstu, kas aprēķināts saskaņā ar  EK kalkulatoru, kā arī LR līdzfinansējumu par piecām mobilitātes dienām</w:t>
      </w:r>
      <w:r w:rsidR="00123C15" w:rsidRPr="00A3601C">
        <w:rPr>
          <w:rFonts w:ascii="Times New Roman" w:hAnsi="Times New Roman" w:cs="Times New Roman"/>
        </w:rPr>
        <w:t xml:space="preserve"> (30.00 EUR dienā)</w:t>
      </w:r>
      <w:r w:rsidRPr="00A3601C">
        <w:rPr>
          <w:rFonts w:ascii="Times New Roman" w:hAnsi="Times New Roman" w:cs="Times New Roman"/>
        </w:rPr>
        <w:t>.</w:t>
      </w:r>
    </w:p>
    <w:p w14:paraId="053F7CF0" w14:textId="310E242D" w:rsidR="0056458D" w:rsidRPr="00A3601C" w:rsidRDefault="0056458D" w:rsidP="00467444">
      <w:pPr>
        <w:jc w:val="both"/>
        <w:rPr>
          <w:rFonts w:ascii="Times New Roman" w:hAnsi="Times New Roman" w:cs="Times New Roman"/>
        </w:rPr>
      </w:pPr>
      <w:r w:rsidRPr="00A3601C">
        <w:rPr>
          <w:rFonts w:ascii="Times New Roman" w:hAnsi="Times New Roman" w:cs="Times New Roman"/>
        </w:rPr>
        <w:t>P</w:t>
      </w:r>
      <w:r w:rsidR="0065201C" w:rsidRPr="00A3601C">
        <w:rPr>
          <w:rFonts w:ascii="Times New Roman" w:hAnsi="Times New Roman" w:cs="Times New Roman"/>
        </w:rPr>
        <w:t>rioritāri pi</w:t>
      </w:r>
      <w:r w:rsidRPr="00A3601C">
        <w:rPr>
          <w:rFonts w:ascii="Times New Roman" w:hAnsi="Times New Roman" w:cs="Times New Roman"/>
        </w:rPr>
        <w:t xml:space="preserve">esakās studējošie, kuriem </w:t>
      </w:r>
      <w:r w:rsidR="00170744" w:rsidRPr="00A3601C">
        <w:rPr>
          <w:rFonts w:ascii="Times New Roman" w:hAnsi="Times New Roman" w:cs="Times New Roman"/>
        </w:rPr>
        <w:t>nepieciešami</w:t>
      </w:r>
      <w:r w:rsidRPr="00A3601C">
        <w:rPr>
          <w:rFonts w:ascii="Times New Roman" w:hAnsi="Times New Roman" w:cs="Times New Roman"/>
        </w:rPr>
        <w:t xml:space="preserve"> 3 ECTS</w:t>
      </w:r>
      <w:r w:rsidR="00170744" w:rsidRPr="00A3601C">
        <w:rPr>
          <w:rFonts w:ascii="Times New Roman" w:hAnsi="Times New Roman" w:cs="Times New Roman"/>
        </w:rPr>
        <w:t xml:space="preserve"> kredītpunkti</w:t>
      </w:r>
      <w:r w:rsidRPr="00A3601C">
        <w:rPr>
          <w:rFonts w:ascii="Times New Roman" w:hAnsi="Times New Roman" w:cs="Times New Roman"/>
        </w:rPr>
        <w:t>, k</w:t>
      </w:r>
      <w:r w:rsidR="00170744" w:rsidRPr="00A3601C">
        <w:rPr>
          <w:rFonts w:ascii="Times New Roman" w:hAnsi="Times New Roman" w:cs="Times New Roman"/>
        </w:rPr>
        <w:t xml:space="preserve">as </w:t>
      </w:r>
      <w:r w:rsidRPr="00A3601C">
        <w:rPr>
          <w:rFonts w:ascii="Times New Roman" w:hAnsi="Times New Roman" w:cs="Times New Roman"/>
        </w:rPr>
        <w:t xml:space="preserve">tiek atzīti C daļas </w:t>
      </w:r>
      <w:r w:rsidR="00170744" w:rsidRPr="00A3601C">
        <w:rPr>
          <w:rFonts w:ascii="Times New Roman" w:hAnsi="Times New Roman" w:cs="Times New Roman"/>
        </w:rPr>
        <w:t>priekšmetu daļā.</w:t>
      </w:r>
    </w:p>
    <w:p w14:paraId="5FE58DF0" w14:textId="5A680249" w:rsidR="0065201C" w:rsidRDefault="0065201C" w:rsidP="00467444">
      <w:pPr>
        <w:jc w:val="both"/>
        <w:rPr>
          <w:rFonts w:ascii="Times New Roman" w:hAnsi="Times New Roman" w:cs="Times New Roman"/>
        </w:rPr>
      </w:pPr>
      <w:r w:rsidRPr="00A3601C">
        <w:rPr>
          <w:rFonts w:ascii="Times New Roman" w:hAnsi="Times New Roman" w:cs="Times New Roman"/>
        </w:rPr>
        <w:t xml:space="preserve">Pieteikuma formu, kas parakstīta ar drošu elektronisko </w:t>
      </w:r>
      <w:r w:rsidR="006708FD" w:rsidRPr="00A3601C">
        <w:rPr>
          <w:rFonts w:ascii="Times New Roman" w:hAnsi="Times New Roman" w:cs="Times New Roman"/>
        </w:rPr>
        <w:t>parakstu</w:t>
      </w:r>
      <w:r w:rsidRPr="00A3601C">
        <w:rPr>
          <w:rFonts w:ascii="Times New Roman" w:hAnsi="Times New Roman" w:cs="Times New Roman"/>
        </w:rPr>
        <w:t xml:space="preserve">, </w:t>
      </w:r>
      <w:r w:rsidR="00306126" w:rsidRPr="00A3601C">
        <w:rPr>
          <w:rFonts w:ascii="Times New Roman" w:hAnsi="Times New Roman" w:cs="Times New Roman"/>
        </w:rPr>
        <w:t>jāiesūta</w:t>
      </w:r>
      <w:r w:rsidR="006708FD" w:rsidRPr="00A3601C">
        <w:rPr>
          <w:rFonts w:ascii="Times New Roman" w:hAnsi="Times New Roman" w:cs="Times New Roman"/>
        </w:rPr>
        <w:t xml:space="preserve"> </w:t>
      </w:r>
      <w:r w:rsidR="005620F6" w:rsidRPr="00A3601C">
        <w:rPr>
          <w:rFonts w:ascii="Times New Roman" w:hAnsi="Times New Roman" w:cs="Times New Roman"/>
        </w:rPr>
        <w:t xml:space="preserve">fakultātes koordinatorei </w:t>
      </w:r>
      <w:r w:rsidR="00CD28B8" w:rsidRPr="00A3601C">
        <w:rPr>
          <w:rFonts w:ascii="Times New Roman" w:hAnsi="Times New Roman" w:cs="Times New Roman"/>
          <w:b/>
          <w:bCs/>
        </w:rPr>
        <w:t>Aigai Anitenai</w:t>
      </w:r>
      <w:r w:rsidR="00CD28B8" w:rsidRPr="00A3601C">
        <w:rPr>
          <w:rFonts w:ascii="Times New Roman" w:hAnsi="Times New Roman" w:cs="Times New Roman"/>
        </w:rPr>
        <w:t xml:space="preserve"> </w:t>
      </w:r>
      <w:r w:rsidRPr="00A3601C">
        <w:rPr>
          <w:rFonts w:ascii="Times New Roman" w:hAnsi="Times New Roman" w:cs="Times New Roman"/>
        </w:rPr>
        <w:t>elektroniski</w:t>
      </w:r>
      <w:r w:rsidR="005620F6" w:rsidRPr="00A3601C">
        <w:rPr>
          <w:rFonts w:ascii="Times New Roman" w:hAnsi="Times New Roman" w:cs="Times New Roman"/>
        </w:rPr>
        <w:t xml:space="preserve"> līdz </w:t>
      </w:r>
      <w:r w:rsidR="005620F6" w:rsidRPr="00A3601C">
        <w:rPr>
          <w:rFonts w:ascii="Times New Roman" w:hAnsi="Times New Roman" w:cs="Times New Roman"/>
          <w:b/>
          <w:bCs/>
        </w:rPr>
        <w:t>23.10.2026., plkst. 18:00</w:t>
      </w:r>
      <w:r w:rsidR="00306126" w:rsidRPr="00A3601C">
        <w:rPr>
          <w:rFonts w:ascii="Times New Roman" w:hAnsi="Times New Roman" w:cs="Times New Roman"/>
          <w:b/>
          <w:bCs/>
        </w:rPr>
        <w:t xml:space="preserve"> </w:t>
      </w:r>
      <w:r w:rsidR="00306126" w:rsidRPr="00A3601C">
        <w:rPr>
          <w:rFonts w:ascii="Times New Roman" w:hAnsi="Times New Roman" w:cs="Times New Roman"/>
        </w:rPr>
        <w:t>vakarā</w:t>
      </w:r>
      <w:r w:rsidRPr="00A3601C">
        <w:rPr>
          <w:rFonts w:ascii="Times New Roman" w:hAnsi="Times New Roman" w:cs="Times New Roman"/>
        </w:rPr>
        <w:t xml:space="preserve">: </w:t>
      </w:r>
      <w:hyperlink r:id="rId7" w:history="1">
        <w:r w:rsidRPr="00A3601C">
          <w:rPr>
            <w:rStyle w:val="Hyperlink"/>
            <w:rFonts w:ascii="Times New Roman" w:hAnsi="Times New Roman" w:cs="Times New Roman"/>
          </w:rPr>
          <w:t>aiga.anitena@lu.lv</w:t>
        </w:r>
      </w:hyperlink>
      <w:r w:rsidRPr="00A3601C">
        <w:rPr>
          <w:rFonts w:ascii="Times New Roman" w:hAnsi="Times New Roman" w:cs="Times New Roman"/>
        </w:rPr>
        <w:t xml:space="preserve"> </w:t>
      </w:r>
    </w:p>
    <w:p w14:paraId="5F125A3A" w14:textId="7DA00FD8" w:rsidR="005653A8" w:rsidRPr="00A3601C" w:rsidRDefault="00AF73EA" w:rsidP="00467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Studējošie </w:t>
      </w:r>
      <w:r w:rsidR="005653A8">
        <w:rPr>
          <w:rFonts w:ascii="Times New Roman" w:hAnsi="Times New Roman" w:cs="Times New Roman"/>
        </w:rPr>
        <w:t xml:space="preserve">drīkst </w:t>
      </w:r>
      <w:r>
        <w:rPr>
          <w:rFonts w:ascii="Times New Roman" w:hAnsi="Times New Roman" w:cs="Times New Roman"/>
        </w:rPr>
        <w:t xml:space="preserve">pieteikties </w:t>
      </w:r>
      <w:r w:rsidR="005653A8">
        <w:rPr>
          <w:rFonts w:ascii="Times New Roman" w:hAnsi="Times New Roman" w:cs="Times New Roman"/>
        </w:rPr>
        <w:t>uz vairākām BIP aktivitātēm, norādot izvēlēto BIP pasākumu prioritārā secībā.</w:t>
      </w:r>
    </w:p>
    <w:sectPr w:rsidR="005653A8" w:rsidRPr="00A3601C" w:rsidSect="00A3601C">
      <w:pgSz w:w="16838" w:h="11906" w:orient="landscape"/>
      <w:pgMar w:top="1134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C7"/>
    <w:rsid w:val="00075030"/>
    <w:rsid w:val="000B693A"/>
    <w:rsid w:val="000C78F0"/>
    <w:rsid w:val="000E3C3F"/>
    <w:rsid w:val="000E58B7"/>
    <w:rsid w:val="00117510"/>
    <w:rsid w:val="00123C15"/>
    <w:rsid w:val="00170744"/>
    <w:rsid w:val="0017120C"/>
    <w:rsid w:val="001F5302"/>
    <w:rsid w:val="00274A35"/>
    <w:rsid w:val="0028033D"/>
    <w:rsid w:val="002B642E"/>
    <w:rsid w:val="00306126"/>
    <w:rsid w:val="00312D18"/>
    <w:rsid w:val="00314099"/>
    <w:rsid w:val="0033217D"/>
    <w:rsid w:val="00353B27"/>
    <w:rsid w:val="003641CE"/>
    <w:rsid w:val="003D5635"/>
    <w:rsid w:val="003E5C3C"/>
    <w:rsid w:val="003F35D8"/>
    <w:rsid w:val="004207C3"/>
    <w:rsid w:val="00433BC7"/>
    <w:rsid w:val="00467444"/>
    <w:rsid w:val="00475960"/>
    <w:rsid w:val="00543476"/>
    <w:rsid w:val="00551546"/>
    <w:rsid w:val="005620F6"/>
    <w:rsid w:val="0056458D"/>
    <w:rsid w:val="005653A8"/>
    <w:rsid w:val="00595E20"/>
    <w:rsid w:val="005E28F5"/>
    <w:rsid w:val="006176BD"/>
    <w:rsid w:val="00631E38"/>
    <w:rsid w:val="00634D14"/>
    <w:rsid w:val="00636DCF"/>
    <w:rsid w:val="0064755A"/>
    <w:rsid w:val="0065201C"/>
    <w:rsid w:val="006708FD"/>
    <w:rsid w:val="0069468B"/>
    <w:rsid w:val="006A4241"/>
    <w:rsid w:val="00724474"/>
    <w:rsid w:val="00726605"/>
    <w:rsid w:val="00761E64"/>
    <w:rsid w:val="007E550E"/>
    <w:rsid w:val="00843E03"/>
    <w:rsid w:val="008C0377"/>
    <w:rsid w:val="008E7413"/>
    <w:rsid w:val="008F3C37"/>
    <w:rsid w:val="00980BD1"/>
    <w:rsid w:val="009B18A7"/>
    <w:rsid w:val="009D288C"/>
    <w:rsid w:val="009D3EA5"/>
    <w:rsid w:val="00A02E20"/>
    <w:rsid w:val="00A15E22"/>
    <w:rsid w:val="00A168BB"/>
    <w:rsid w:val="00A3601C"/>
    <w:rsid w:val="00A72005"/>
    <w:rsid w:val="00A80F1F"/>
    <w:rsid w:val="00AB76AD"/>
    <w:rsid w:val="00AC3596"/>
    <w:rsid w:val="00AF73EA"/>
    <w:rsid w:val="00B35D94"/>
    <w:rsid w:val="00B8126C"/>
    <w:rsid w:val="00BA0111"/>
    <w:rsid w:val="00BB723A"/>
    <w:rsid w:val="00BB77F8"/>
    <w:rsid w:val="00BF59EA"/>
    <w:rsid w:val="00C20467"/>
    <w:rsid w:val="00CD1400"/>
    <w:rsid w:val="00CD28B8"/>
    <w:rsid w:val="00CF4006"/>
    <w:rsid w:val="00CF5803"/>
    <w:rsid w:val="00D05A48"/>
    <w:rsid w:val="00D16FF8"/>
    <w:rsid w:val="00D95B56"/>
    <w:rsid w:val="00DB17D9"/>
    <w:rsid w:val="00DD32AE"/>
    <w:rsid w:val="00DE79C2"/>
    <w:rsid w:val="00E52764"/>
    <w:rsid w:val="00E639EB"/>
    <w:rsid w:val="00E760F9"/>
    <w:rsid w:val="00ED3695"/>
    <w:rsid w:val="00EE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B121"/>
  <w15:chartTrackingRefBased/>
  <w15:docId w15:val="{083EDD40-2EC4-43C0-8C43-FCD3BEAC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B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3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20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iga.anitena@lu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8fda40-bf76-4bea-9b1d-1a3ac4b92323">
      <Terms xmlns="http://schemas.microsoft.com/office/infopath/2007/PartnerControls"/>
    </lcf76f155ced4ddcb4097134ff3c332f>
    <TaxCatchAll xmlns="98fd3459-7d64-47aa-9683-71ef618777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08C56BE5EC2BD469AE8460DD629D435" ma:contentTypeVersion="13" ma:contentTypeDescription="Izveidot jaunu dokumentu." ma:contentTypeScope="" ma:versionID="ad7fffa860e1de2b3900f51a67543d6c">
  <xsd:schema xmlns:xsd="http://www.w3.org/2001/XMLSchema" xmlns:xs="http://www.w3.org/2001/XMLSchema" xmlns:p="http://schemas.microsoft.com/office/2006/metadata/properties" xmlns:ns2="b68fda40-bf76-4bea-9b1d-1a3ac4b92323" xmlns:ns3="98fd3459-7d64-47aa-9683-71ef61877778" targetNamespace="http://schemas.microsoft.com/office/2006/metadata/properties" ma:root="true" ma:fieldsID="982bb69e4ab1a2ceed9a0c20b4b46380" ns2:_="" ns3:_="">
    <xsd:import namespace="b68fda40-bf76-4bea-9b1d-1a3ac4b92323"/>
    <xsd:import namespace="98fd3459-7d64-47aa-9683-71ef61877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fda40-bf76-4bea-9b1d-1a3ac4b92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0bc0b185-4452-496b-8675-b05c28223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d3459-7d64-47aa-9683-71ef618777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9ed627-2e51-4d75-a69a-44c10b06dbe5}" ma:internalName="TaxCatchAll" ma:showField="CatchAllData" ma:web="98fd3459-7d64-47aa-9683-71ef61877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17FF6-6DF2-480E-8352-DA368637B8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94770-E08A-4BA1-A50E-411B435D5A09}">
  <ds:schemaRefs>
    <ds:schemaRef ds:uri="http://schemas.microsoft.com/office/2006/metadata/properties"/>
    <ds:schemaRef ds:uri="http://schemas.microsoft.com/office/infopath/2007/PartnerControls"/>
    <ds:schemaRef ds:uri="b68fda40-bf76-4bea-9b1d-1a3ac4b92323"/>
    <ds:schemaRef ds:uri="98fd3459-7d64-47aa-9683-71ef61877778"/>
  </ds:schemaRefs>
</ds:datastoreItem>
</file>

<file path=customXml/itemProps3.xml><?xml version="1.0" encoding="utf-8"?>
<ds:datastoreItem xmlns:ds="http://schemas.openxmlformats.org/officeDocument/2006/customXml" ds:itemID="{B16DEA97-B064-47E3-B386-D4E6DE9CB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8fda40-bf76-4bea-9b1d-1a3ac4b92323"/>
    <ds:schemaRef ds:uri="98fd3459-7d64-47aa-9683-71ef61877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 Innuse-Breidaka</dc:creator>
  <cp:keywords/>
  <dc:description/>
  <cp:lastModifiedBy>Aiga Anitena</cp:lastModifiedBy>
  <cp:revision>71</cp:revision>
  <dcterms:created xsi:type="dcterms:W3CDTF">2026-10-13T07:45:00Z</dcterms:created>
  <dcterms:modified xsi:type="dcterms:W3CDTF">2026-10-13T09:30:00Z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0x010100508C56BE5EC2BD469AE8460DD629D435</vt:lpwstr>
  </property>
  <property fmtid="{D5CDD505-2E9C-101B-9397-08002B2CF9AE}" pid="3" name="MediaServiceImageTags">
    <vt:lpwstr/>
  </property>
</Properties>
</file>